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98" w:rsidRPr="00F57FF2" w:rsidRDefault="00F93898" w:rsidP="00E8037B">
      <w:bookmarkStart w:id="0" w:name="_GoBack"/>
      <w:bookmarkEnd w:id="0"/>
    </w:p>
    <w:p w:rsidR="00F93898" w:rsidRPr="00F57FF2" w:rsidRDefault="00F93898" w:rsidP="00E8037B">
      <w:pPr>
        <w:tabs>
          <w:tab w:val="left" w:pos="9423"/>
        </w:tabs>
      </w:pPr>
      <w:r w:rsidRPr="00F57FF2">
        <w:tab/>
      </w:r>
    </w:p>
    <w:p w:rsidR="00F93898" w:rsidRPr="00F57FF2" w:rsidRDefault="00F93898" w:rsidP="00E8037B">
      <w:pPr>
        <w:jc w:val="right"/>
      </w:pPr>
    </w:p>
    <w:p w:rsidR="00F93898" w:rsidRPr="00F57FF2" w:rsidRDefault="00F93898" w:rsidP="00E8037B"/>
    <w:p w:rsidR="00F93898" w:rsidRPr="00F57FF2" w:rsidRDefault="00F93898" w:rsidP="00E8037B"/>
    <w:p w:rsidR="00F93898" w:rsidRPr="00F57FF2" w:rsidRDefault="00F93898" w:rsidP="00E8037B"/>
    <w:tbl>
      <w:tblPr>
        <w:tblpPr w:leftFromText="141" w:rightFromText="141" w:vertAnchor="text" w:horzAnchor="margin" w:tblpX="40" w:tblpY="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93898" w:rsidRPr="00F57FF2" w:rsidTr="00E8037B">
        <w:trPr>
          <w:trHeight w:val="1056"/>
        </w:trPr>
        <w:tc>
          <w:tcPr>
            <w:tcW w:w="10598" w:type="dxa"/>
          </w:tcPr>
          <w:p w:rsidR="00F93898" w:rsidRPr="00292924" w:rsidRDefault="008879AD" w:rsidP="00E8037B">
            <w:pPr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 xml:space="preserve">a PTE </w:t>
            </w:r>
            <w:r w:rsidR="00F93898" w:rsidRPr="00292924">
              <w:rPr>
                <w:b/>
                <w:smallCaps/>
                <w:szCs w:val="24"/>
              </w:rPr>
              <w:t>tehetséggondozási iroda - Központi Regionális</w:t>
            </w:r>
            <w:r w:rsidR="00666758">
              <w:rPr>
                <w:b/>
                <w:smallCaps/>
                <w:szCs w:val="24"/>
              </w:rPr>
              <w:t xml:space="preserve"> és Európai</w:t>
            </w:r>
            <w:r w:rsidR="00F93898" w:rsidRPr="00292924">
              <w:rPr>
                <w:b/>
                <w:smallCaps/>
                <w:szCs w:val="24"/>
              </w:rPr>
              <w:t xml:space="preserve"> tehetségpont által kiírt</w:t>
            </w:r>
          </w:p>
          <w:p w:rsidR="009711FE" w:rsidRDefault="00F93898" w:rsidP="00E8037B">
            <w:pPr>
              <w:jc w:val="center"/>
              <w:rPr>
                <w:b/>
                <w:smallCaps/>
                <w:szCs w:val="24"/>
              </w:rPr>
            </w:pPr>
            <w:r w:rsidRPr="00292924">
              <w:rPr>
                <w:b/>
                <w:smallCaps/>
                <w:szCs w:val="24"/>
              </w:rPr>
              <w:t xml:space="preserve"> „Átütő</w:t>
            </w:r>
            <w:r w:rsidR="00666758">
              <w:rPr>
                <w:b/>
                <w:smallCaps/>
                <w:szCs w:val="24"/>
              </w:rPr>
              <w:t xml:space="preserve"> </w:t>
            </w:r>
            <w:r w:rsidRPr="00292924">
              <w:rPr>
                <w:b/>
                <w:smallCaps/>
                <w:szCs w:val="24"/>
              </w:rPr>
              <w:t>művészeti</w:t>
            </w:r>
            <w:r w:rsidR="007F53F8" w:rsidRPr="00292924">
              <w:rPr>
                <w:b/>
                <w:smallCaps/>
                <w:szCs w:val="24"/>
              </w:rPr>
              <w:t>, sport</w:t>
            </w:r>
            <w:r w:rsidRPr="00292924">
              <w:rPr>
                <w:b/>
                <w:smallCaps/>
                <w:szCs w:val="24"/>
              </w:rPr>
              <w:t xml:space="preserve"> és tudományos</w:t>
            </w:r>
            <w:r w:rsidR="00146C2D">
              <w:rPr>
                <w:b/>
                <w:smallCaps/>
                <w:szCs w:val="24"/>
              </w:rPr>
              <w:t xml:space="preserve"> doktorandusz </w:t>
            </w:r>
            <w:r w:rsidR="00146C2D" w:rsidRPr="00292924">
              <w:rPr>
                <w:b/>
                <w:smallCaps/>
                <w:szCs w:val="24"/>
              </w:rPr>
              <w:t>tehetségek</w:t>
            </w:r>
            <w:r w:rsidRPr="00292924">
              <w:rPr>
                <w:b/>
                <w:smallCaps/>
                <w:szCs w:val="24"/>
              </w:rPr>
              <w:t xml:space="preserve">” Tehetségköveti </w:t>
            </w:r>
            <w:r w:rsidR="009711FE">
              <w:rPr>
                <w:b/>
                <w:smallCaps/>
                <w:szCs w:val="24"/>
              </w:rPr>
              <w:t xml:space="preserve">Ösztöndíja </w:t>
            </w:r>
          </w:p>
          <w:p w:rsidR="00F93898" w:rsidRPr="00F57FF2" w:rsidRDefault="00FA4608" w:rsidP="00E8037B">
            <w:pPr>
              <w:jc w:val="center"/>
              <w:rPr>
                <w:b/>
                <w:smallCaps/>
                <w:szCs w:val="22"/>
              </w:rPr>
            </w:pPr>
            <w:r w:rsidRPr="00F57FF2">
              <w:rPr>
                <w:b/>
                <w:smallCaps/>
                <w:sz w:val="22"/>
                <w:szCs w:val="22"/>
              </w:rPr>
              <w:t>PONTRENDSZER</w:t>
            </w:r>
          </w:p>
          <w:p w:rsidR="00F93898" w:rsidRPr="00F57FF2" w:rsidRDefault="00F93898" w:rsidP="00E8037B">
            <w:pPr>
              <w:jc w:val="center"/>
              <w:rPr>
                <w:szCs w:val="22"/>
              </w:rPr>
            </w:pPr>
          </w:p>
        </w:tc>
      </w:tr>
    </w:tbl>
    <w:p w:rsidR="00F93898" w:rsidRPr="00F57FF2" w:rsidRDefault="00F93898" w:rsidP="00E8037B"/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271"/>
        <w:gridCol w:w="1649"/>
      </w:tblGrid>
      <w:tr w:rsidR="005B53DA" w:rsidRPr="00F57FF2" w:rsidTr="00A545ED">
        <w:trPr>
          <w:trHeight w:val="340"/>
        </w:trPr>
        <w:tc>
          <w:tcPr>
            <w:tcW w:w="10627" w:type="dxa"/>
            <w:gridSpan w:val="3"/>
            <w:shd w:val="clear" w:color="auto" w:fill="D0CECE"/>
            <w:hideMark/>
          </w:tcPr>
          <w:p w:rsidR="005B53DA" w:rsidRPr="00F57FF2" w:rsidRDefault="00F57FF2" w:rsidP="00E8037B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Idegen nyelv</w:t>
            </w:r>
            <w:r>
              <w:rPr>
                <w:b/>
                <w:bCs/>
                <w:sz w:val="22"/>
                <w:szCs w:val="22"/>
              </w:rPr>
              <w:t>i</w:t>
            </w:r>
            <w:r w:rsidR="005B53DA" w:rsidRPr="00F57FF2">
              <w:rPr>
                <w:b/>
                <w:bCs/>
                <w:sz w:val="22"/>
                <w:szCs w:val="22"/>
              </w:rPr>
              <w:t xml:space="preserve"> ismeret</w:t>
            </w:r>
          </w:p>
        </w:tc>
      </w:tr>
      <w:tr w:rsidR="005B53DA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5B53DA" w:rsidRPr="00F57FF2" w:rsidRDefault="005B53DA" w:rsidP="00E8037B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8271" w:type="dxa"/>
            <w:shd w:val="clear" w:color="auto" w:fill="auto"/>
            <w:hideMark/>
          </w:tcPr>
          <w:p w:rsidR="005B53DA" w:rsidRPr="00F57FF2" w:rsidRDefault="005B53DA" w:rsidP="00E8037B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Tevékenység</w:t>
            </w:r>
          </w:p>
        </w:tc>
        <w:tc>
          <w:tcPr>
            <w:tcW w:w="1649" w:type="dxa"/>
            <w:shd w:val="clear" w:color="auto" w:fill="auto"/>
            <w:hideMark/>
          </w:tcPr>
          <w:p w:rsidR="005B53DA" w:rsidRPr="00F57FF2" w:rsidRDefault="005B53DA" w:rsidP="00E8037B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Pont</w:t>
            </w:r>
          </w:p>
        </w:tc>
      </w:tr>
      <w:tr w:rsidR="005B53DA" w:rsidRPr="00F57FF2" w:rsidTr="00A545ED">
        <w:trPr>
          <w:trHeight w:val="340"/>
        </w:trPr>
        <w:tc>
          <w:tcPr>
            <w:tcW w:w="707" w:type="dxa"/>
            <w:shd w:val="clear" w:color="auto" w:fill="auto"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N01</w:t>
            </w:r>
          </w:p>
        </w:tc>
        <w:tc>
          <w:tcPr>
            <w:tcW w:w="8271" w:type="dxa"/>
            <w:shd w:val="clear" w:color="auto" w:fill="auto"/>
            <w:hideMark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Felsőfokú ("C1"), komplex típusú, szakmai nyelvvizsga</w:t>
            </w:r>
          </w:p>
        </w:tc>
        <w:tc>
          <w:tcPr>
            <w:tcW w:w="1649" w:type="dxa"/>
            <w:shd w:val="clear" w:color="auto" w:fill="auto"/>
            <w:hideMark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5B53DA" w:rsidRPr="00F57FF2" w:rsidTr="00A545ED">
        <w:trPr>
          <w:trHeight w:val="340"/>
        </w:trPr>
        <w:tc>
          <w:tcPr>
            <w:tcW w:w="707" w:type="dxa"/>
            <w:shd w:val="clear" w:color="auto" w:fill="auto"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N02</w:t>
            </w:r>
          </w:p>
        </w:tc>
        <w:tc>
          <w:tcPr>
            <w:tcW w:w="8271" w:type="dxa"/>
            <w:shd w:val="clear" w:color="auto" w:fill="auto"/>
            <w:hideMark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Felsőfokú ("C1"), komplex típusú nyelvvizsga</w:t>
            </w:r>
          </w:p>
        </w:tc>
        <w:tc>
          <w:tcPr>
            <w:tcW w:w="1649" w:type="dxa"/>
            <w:shd w:val="clear" w:color="auto" w:fill="auto"/>
            <w:hideMark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5B53DA" w:rsidRPr="00F57FF2" w:rsidTr="00A545ED">
        <w:trPr>
          <w:trHeight w:val="340"/>
        </w:trPr>
        <w:tc>
          <w:tcPr>
            <w:tcW w:w="707" w:type="dxa"/>
            <w:shd w:val="clear" w:color="auto" w:fill="auto"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N03</w:t>
            </w:r>
          </w:p>
        </w:tc>
        <w:tc>
          <w:tcPr>
            <w:tcW w:w="8271" w:type="dxa"/>
            <w:shd w:val="clear" w:color="auto" w:fill="auto"/>
            <w:hideMark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Középfokú ("B2") komplex típusú, szakmai nyelvvizsga</w:t>
            </w:r>
          </w:p>
        </w:tc>
        <w:tc>
          <w:tcPr>
            <w:tcW w:w="1649" w:type="dxa"/>
            <w:shd w:val="clear" w:color="auto" w:fill="auto"/>
            <w:hideMark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5B53DA" w:rsidRPr="00F57FF2" w:rsidTr="00A545ED">
        <w:trPr>
          <w:trHeight w:val="340"/>
        </w:trPr>
        <w:tc>
          <w:tcPr>
            <w:tcW w:w="707" w:type="dxa"/>
            <w:shd w:val="clear" w:color="auto" w:fill="auto"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N04</w:t>
            </w:r>
          </w:p>
        </w:tc>
        <w:tc>
          <w:tcPr>
            <w:tcW w:w="8271" w:type="dxa"/>
            <w:shd w:val="clear" w:color="auto" w:fill="auto"/>
            <w:hideMark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Középfokú ("B2") komplex típusú nyelvvizsga</w:t>
            </w:r>
          </w:p>
        </w:tc>
        <w:tc>
          <w:tcPr>
            <w:tcW w:w="1649" w:type="dxa"/>
            <w:shd w:val="clear" w:color="auto" w:fill="auto"/>
            <w:hideMark/>
          </w:tcPr>
          <w:p w:rsidR="005B53DA" w:rsidRPr="00F57FF2" w:rsidRDefault="005B53DA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</w:t>
            </w:r>
          </w:p>
        </w:tc>
      </w:tr>
    </w:tbl>
    <w:p w:rsidR="00DA2C46" w:rsidRPr="00F57FF2" w:rsidRDefault="00DA2C46" w:rsidP="00E8037B">
      <w:pPr>
        <w:rPr>
          <w:sz w:val="22"/>
          <w:szCs w:val="2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271"/>
        <w:gridCol w:w="1649"/>
      </w:tblGrid>
      <w:tr w:rsidR="002317FB" w:rsidRPr="00F57FF2" w:rsidTr="00A545ED">
        <w:trPr>
          <w:trHeight w:val="340"/>
        </w:trPr>
        <w:tc>
          <w:tcPr>
            <w:tcW w:w="10627" w:type="dxa"/>
            <w:gridSpan w:val="3"/>
            <w:shd w:val="clear" w:color="auto" w:fill="D0CECE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Művészeti kategória</w:t>
            </w:r>
          </w:p>
        </w:tc>
      </w:tr>
      <w:tr w:rsidR="002317FB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8271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Tevékenység</w:t>
            </w:r>
          </w:p>
        </w:tc>
        <w:tc>
          <w:tcPr>
            <w:tcW w:w="1649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  <w:szCs w:val="22"/>
              </w:rPr>
            </w:pPr>
            <w:r w:rsidRPr="00F57FF2">
              <w:rPr>
                <w:b/>
                <w:bCs/>
                <w:sz w:val="22"/>
                <w:szCs w:val="22"/>
              </w:rPr>
              <w:t>Pont</w:t>
            </w:r>
          </w:p>
        </w:tc>
      </w:tr>
      <w:tr w:rsidR="002317FB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2317FB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M01</w:t>
            </w:r>
          </w:p>
        </w:tc>
        <w:tc>
          <w:tcPr>
            <w:tcW w:w="8271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OMDK I. helyezés</w:t>
            </w:r>
          </w:p>
        </w:tc>
        <w:tc>
          <w:tcPr>
            <w:tcW w:w="1649" w:type="dxa"/>
            <w:shd w:val="clear" w:color="auto" w:fill="auto"/>
            <w:hideMark/>
          </w:tcPr>
          <w:p w:rsidR="002317FB" w:rsidRPr="00F57FF2" w:rsidRDefault="00647EDC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M02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OMDK II. helyezés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M03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OMDK III. helyezés, vagy különdíj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M04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rendezvényen I. helyezés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M05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rendezvényen II. helyezés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M06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rendezvényen III. helyezés, vagy különdíj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M07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rendezvényen I. helyezés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M08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rendezvényen II. helyezés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M09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rendezvényen III. helyezés, vagy különdíj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M10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nemzetközi elismerés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M11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országos elismerés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M12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 külföldi fellépés, kiállítás, est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M13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Csoportos külföldi fellépés, kiállítás, est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M14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 belföldi fellépés, kiállítás, est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M15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Csoportos belföldi fellépés, kiállítás, est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M16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 kiadvány (DVD, könyv, hanglemez</w:t>
            </w:r>
            <w:r w:rsidR="00F57FF2">
              <w:rPr>
                <w:sz w:val="22"/>
                <w:szCs w:val="22"/>
              </w:rPr>
              <w:t>)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15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M17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Csoportos kiadvány (DVD, könyv, hanglemez)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M18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Idegen nyelvi plusz p</w:t>
            </w:r>
            <w:r w:rsidR="005C4B22" w:rsidRPr="00F57FF2">
              <w:rPr>
                <w:sz w:val="22"/>
                <w:szCs w:val="22"/>
              </w:rPr>
              <w:t xml:space="preserve">ont 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DA2C46" w:rsidRPr="00F57FF2" w:rsidTr="00A545ED">
        <w:trPr>
          <w:trHeight w:val="340"/>
        </w:trPr>
        <w:tc>
          <w:tcPr>
            <w:tcW w:w="707" w:type="dxa"/>
            <w:shd w:val="clear" w:color="auto" w:fill="auto"/>
            <w:hideMark/>
          </w:tcPr>
          <w:p w:rsidR="00DA2C46" w:rsidRPr="00F57FF2" w:rsidRDefault="005C4B22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M19</w:t>
            </w:r>
          </w:p>
        </w:tc>
        <w:tc>
          <w:tcPr>
            <w:tcW w:w="8271" w:type="dxa"/>
            <w:shd w:val="clear" w:color="auto" w:fill="auto"/>
            <w:hideMark/>
          </w:tcPr>
          <w:p w:rsidR="00DA2C46" w:rsidRPr="00F57FF2" w:rsidRDefault="00F57FF2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Konzulens</w:t>
            </w:r>
            <w:r>
              <w:rPr>
                <w:sz w:val="22"/>
                <w:szCs w:val="22"/>
              </w:rPr>
              <w:t>i</w:t>
            </w:r>
            <w:r w:rsidR="00DA2C46" w:rsidRPr="00F57FF2">
              <w:rPr>
                <w:sz w:val="22"/>
                <w:szCs w:val="22"/>
              </w:rPr>
              <w:t xml:space="preserve"> tevékenység </w:t>
            </w:r>
          </w:p>
        </w:tc>
        <w:tc>
          <w:tcPr>
            <w:tcW w:w="1649" w:type="dxa"/>
            <w:shd w:val="clear" w:color="auto" w:fill="auto"/>
            <w:hideMark/>
          </w:tcPr>
          <w:p w:rsidR="00DA2C46" w:rsidRPr="00F57FF2" w:rsidRDefault="00DA2C4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</w:tbl>
    <w:p w:rsidR="003D1706" w:rsidRPr="00F57FF2" w:rsidRDefault="003D1706" w:rsidP="00E8037B">
      <w:pPr>
        <w:rPr>
          <w:sz w:val="22"/>
          <w:szCs w:val="22"/>
        </w:rPr>
      </w:pPr>
    </w:p>
    <w:p w:rsidR="003D1706" w:rsidRPr="00F57FF2" w:rsidRDefault="003D1706" w:rsidP="00E8037B">
      <w:pPr>
        <w:rPr>
          <w:b/>
          <w:sz w:val="22"/>
          <w:szCs w:val="22"/>
        </w:rPr>
      </w:pPr>
    </w:p>
    <w:p w:rsidR="003D1706" w:rsidRPr="00F57FF2" w:rsidRDefault="003D1706" w:rsidP="00E8037B">
      <w:pPr>
        <w:rPr>
          <w:b/>
          <w:sz w:val="22"/>
          <w:szCs w:val="22"/>
        </w:rPr>
      </w:pPr>
    </w:p>
    <w:p w:rsidR="003D1706" w:rsidRPr="00F57FF2" w:rsidRDefault="003D1706" w:rsidP="00E8037B">
      <w:pPr>
        <w:rPr>
          <w:b/>
          <w:sz w:val="22"/>
          <w:szCs w:val="22"/>
        </w:rPr>
      </w:pPr>
    </w:p>
    <w:p w:rsidR="003D1706" w:rsidRPr="00F57FF2" w:rsidRDefault="003D1706" w:rsidP="00E8037B">
      <w:pPr>
        <w:rPr>
          <w:b/>
          <w:sz w:val="22"/>
          <w:szCs w:val="22"/>
        </w:rPr>
      </w:pPr>
    </w:p>
    <w:p w:rsidR="003D1706" w:rsidRPr="00F57FF2" w:rsidRDefault="003D1706" w:rsidP="00E8037B">
      <w:pPr>
        <w:rPr>
          <w:b/>
          <w:sz w:val="22"/>
          <w:szCs w:val="22"/>
        </w:rPr>
      </w:pPr>
    </w:p>
    <w:p w:rsidR="005C4B22" w:rsidRPr="00F57FF2" w:rsidRDefault="005C4B22" w:rsidP="00E8037B">
      <w:pPr>
        <w:rPr>
          <w:b/>
          <w:sz w:val="22"/>
          <w:szCs w:val="22"/>
        </w:rPr>
      </w:pPr>
    </w:p>
    <w:p w:rsidR="005C4B22" w:rsidRPr="00F57FF2" w:rsidRDefault="005C4B22" w:rsidP="00E8037B">
      <w:pPr>
        <w:rPr>
          <w:b/>
          <w:sz w:val="22"/>
          <w:szCs w:val="22"/>
        </w:rPr>
      </w:pPr>
    </w:p>
    <w:p w:rsidR="003D1706" w:rsidRDefault="003D1706" w:rsidP="00E8037B">
      <w:pPr>
        <w:rPr>
          <w:b/>
          <w:sz w:val="22"/>
          <w:szCs w:val="22"/>
        </w:rPr>
      </w:pPr>
    </w:p>
    <w:p w:rsidR="00E8037B" w:rsidRDefault="00E8037B" w:rsidP="00E8037B">
      <w:pPr>
        <w:rPr>
          <w:b/>
          <w:sz w:val="22"/>
          <w:szCs w:val="22"/>
        </w:rPr>
      </w:pPr>
    </w:p>
    <w:p w:rsidR="00E8037B" w:rsidRPr="00F57FF2" w:rsidRDefault="00E8037B" w:rsidP="00E8037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831"/>
        <w:gridCol w:w="918"/>
      </w:tblGrid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5C4B22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M20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kiállítás, fellépés, rendezvény szervezése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5C4B22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M21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Országos, kiállítás, fellépés, rendezvény szervezése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5C4B22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M22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kiállítás, fellépés, rendezvény szervezése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5C4B22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M23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Művészeti szervezet tagja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5C4B22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M24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Művészeti szervezet vezetőségi tagja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5C4B22" w:rsidRPr="00F57FF2" w:rsidTr="003D1706">
        <w:trPr>
          <w:trHeight w:val="340"/>
        </w:trPr>
        <w:tc>
          <w:tcPr>
            <w:tcW w:w="709" w:type="dxa"/>
            <w:shd w:val="clear" w:color="auto" w:fill="auto"/>
          </w:tcPr>
          <w:p w:rsidR="005C4B22" w:rsidRPr="00F57FF2" w:rsidRDefault="005C4B22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M25</w:t>
            </w:r>
          </w:p>
        </w:tc>
        <w:tc>
          <w:tcPr>
            <w:tcW w:w="9038" w:type="dxa"/>
            <w:shd w:val="clear" w:color="auto" w:fill="auto"/>
          </w:tcPr>
          <w:p w:rsidR="005C4B22" w:rsidRPr="00F57FF2" w:rsidRDefault="005C4B22" w:rsidP="00E8037B">
            <w:r w:rsidRPr="00F57FF2">
              <w:t>Művészeti szakkollégium tagja</w:t>
            </w:r>
          </w:p>
        </w:tc>
        <w:tc>
          <w:tcPr>
            <w:tcW w:w="935" w:type="dxa"/>
            <w:shd w:val="clear" w:color="auto" w:fill="auto"/>
          </w:tcPr>
          <w:p w:rsidR="005C4B22" w:rsidRPr="00F57FF2" w:rsidRDefault="005C4B22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5C4B22" w:rsidRPr="00F57FF2" w:rsidTr="003D1706">
        <w:trPr>
          <w:trHeight w:val="340"/>
        </w:trPr>
        <w:tc>
          <w:tcPr>
            <w:tcW w:w="709" w:type="dxa"/>
            <w:shd w:val="clear" w:color="auto" w:fill="auto"/>
          </w:tcPr>
          <w:p w:rsidR="005C4B22" w:rsidRPr="00F57FF2" w:rsidRDefault="005C4B22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M26</w:t>
            </w:r>
          </w:p>
        </w:tc>
        <w:tc>
          <w:tcPr>
            <w:tcW w:w="9038" w:type="dxa"/>
            <w:shd w:val="clear" w:color="auto" w:fill="auto"/>
          </w:tcPr>
          <w:p w:rsidR="005C4B22" w:rsidRPr="00F57FF2" w:rsidRDefault="005C4B22" w:rsidP="00E8037B">
            <w:r w:rsidRPr="00F57FF2">
              <w:t>Művészeti szakkollégium vezetőségi tagja</w:t>
            </w:r>
          </w:p>
        </w:tc>
        <w:tc>
          <w:tcPr>
            <w:tcW w:w="935" w:type="dxa"/>
            <w:shd w:val="clear" w:color="auto" w:fill="auto"/>
          </w:tcPr>
          <w:p w:rsidR="005C4B22" w:rsidRPr="00F57FF2" w:rsidRDefault="005C4B22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</w:tbl>
    <w:p w:rsidR="008A721B" w:rsidRPr="00F57FF2" w:rsidRDefault="008A721B" w:rsidP="00E803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8856"/>
        <w:gridCol w:w="894"/>
      </w:tblGrid>
      <w:tr w:rsidR="002317FB" w:rsidRPr="00F57FF2" w:rsidTr="00292924">
        <w:trPr>
          <w:trHeight w:val="340"/>
        </w:trPr>
        <w:tc>
          <w:tcPr>
            <w:tcW w:w="10682" w:type="dxa"/>
            <w:gridSpan w:val="3"/>
            <w:shd w:val="clear" w:color="auto" w:fill="D0CECE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Sport kategória</w:t>
            </w:r>
          </w:p>
        </w:tc>
      </w:tr>
      <w:tr w:rsidR="002317FB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Kód</w:t>
            </w:r>
          </w:p>
        </w:tc>
        <w:tc>
          <w:tcPr>
            <w:tcW w:w="9072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Tevékenység</w:t>
            </w:r>
          </w:p>
        </w:tc>
        <w:tc>
          <w:tcPr>
            <w:tcW w:w="901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Pont</w:t>
            </w:r>
          </w:p>
        </w:tc>
      </w:tr>
      <w:tr w:rsidR="002317FB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2317FB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S01</w:t>
            </w:r>
          </w:p>
        </w:tc>
        <w:tc>
          <w:tcPr>
            <w:tcW w:w="9072" w:type="dxa"/>
            <w:shd w:val="clear" w:color="auto" w:fill="auto"/>
            <w:hideMark/>
          </w:tcPr>
          <w:p w:rsidR="002317FB" w:rsidRPr="00F57FF2" w:rsidRDefault="00AD435A" w:rsidP="00E8037B">
            <w:pPr>
              <w:rPr>
                <w:sz w:val="22"/>
              </w:rPr>
            </w:pPr>
            <w:r>
              <w:rPr>
                <w:sz w:val="22"/>
              </w:rPr>
              <w:t>Válogatottság</w:t>
            </w:r>
          </w:p>
        </w:tc>
        <w:tc>
          <w:tcPr>
            <w:tcW w:w="901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5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S02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AD435A" w:rsidP="00E8037B">
            <w:pPr>
              <w:rPr>
                <w:sz w:val="22"/>
              </w:rPr>
            </w:pPr>
            <w:r>
              <w:rPr>
                <w:sz w:val="22"/>
              </w:rPr>
              <w:t>Olimpia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30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S03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Oli</w:t>
            </w:r>
            <w:r w:rsidR="00AD435A">
              <w:rPr>
                <w:sz w:val="22"/>
              </w:rPr>
              <w:t>mpia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28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S04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AD435A" w:rsidP="00E8037B">
            <w:pPr>
              <w:rPr>
                <w:sz w:val="22"/>
              </w:rPr>
            </w:pPr>
            <w:r>
              <w:rPr>
                <w:sz w:val="22"/>
              </w:rPr>
              <w:t>Olimpia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25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S05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AD435A" w:rsidP="00E8037B">
            <w:pPr>
              <w:rPr>
                <w:sz w:val="22"/>
              </w:rPr>
            </w:pPr>
            <w:r>
              <w:rPr>
                <w:sz w:val="22"/>
              </w:rPr>
              <w:t>Világbajnokság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20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S05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AD435A" w:rsidP="00E8037B">
            <w:pPr>
              <w:rPr>
                <w:sz w:val="22"/>
              </w:rPr>
            </w:pPr>
            <w:r>
              <w:rPr>
                <w:sz w:val="22"/>
              </w:rPr>
              <w:t>Világbajnokság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18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S07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AD435A" w:rsidP="00E8037B">
            <w:pPr>
              <w:rPr>
                <w:sz w:val="22"/>
              </w:rPr>
            </w:pPr>
            <w:r>
              <w:rPr>
                <w:sz w:val="22"/>
              </w:rPr>
              <w:t>Világbajnokság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15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S08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AD435A" w:rsidP="00E8037B">
            <w:pPr>
              <w:rPr>
                <w:sz w:val="22"/>
              </w:rPr>
            </w:pPr>
            <w:r>
              <w:rPr>
                <w:sz w:val="22"/>
              </w:rPr>
              <w:t>Európa Bajnokság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14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S09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AD435A" w:rsidP="00E8037B">
            <w:pPr>
              <w:rPr>
                <w:sz w:val="22"/>
              </w:rPr>
            </w:pPr>
            <w:r>
              <w:rPr>
                <w:sz w:val="22"/>
              </w:rPr>
              <w:t>Európa Bajnokság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12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S10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Európa Baj</w:t>
            </w:r>
            <w:r w:rsidR="00AD435A">
              <w:rPr>
                <w:sz w:val="22"/>
              </w:rPr>
              <w:t>nokság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10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S11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AD435A" w:rsidP="00E8037B">
            <w:pPr>
              <w:rPr>
                <w:sz w:val="22"/>
              </w:rPr>
            </w:pPr>
            <w:r>
              <w:rPr>
                <w:sz w:val="22"/>
              </w:rPr>
              <w:t>Világ Kupán 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10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S12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AD435A" w:rsidP="00E8037B">
            <w:pPr>
              <w:rPr>
                <w:sz w:val="22"/>
              </w:rPr>
            </w:pPr>
            <w:r>
              <w:rPr>
                <w:sz w:val="22"/>
              </w:rPr>
              <w:t>Világ Kupán 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9</w:t>
            </w:r>
          </w:p>
        </w:tc>
      </w:tr>
      <w:tr w:rsidR="003D1706" w:rsidRPr="00F57FF2" w:rsidTr="003D1706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</w:rPr>
            </w:pPr>
            <w:r w:rsidRPr="00F57FF2">
              <w:rPr>
                <w:sz w:val="22"/>
              </w:rPr>
              <w:t>S13</w:t>
            </w:r>
          </w:p>
        </w:tc>
        <w:tc>
          <w:tcPr>
            <w:tcW w:w="9072" w:type="dxa"/>
            <w:shd w:val="clear" w:color="auto" w:fill="auto"/>
            <w:hideMark/>
          </w:tcPr>
          <w:p w:rsidR="003D1706" w:rsidRPr="00F57FF2" w:rsidRDefault="00AD435A" w:rsidP="00E8037B">
            <w:pPr>
              <w:rPr>
                <w:sz w:val="22"/>
              </w:rPr>
            </w:pPr>
            <w:r>
              <w:rPr>
                <w:sz w:val="22"/>
              </w:rPr>
              <w:t>Világ Kupán III. helyezés</w:t>
            </w:r>
          </w:p>
        </w:tc>
        <w:tc>
          <w:tcPr>
            <w:tcW w:w="901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bCs/>
                <w:sz w:val="22"/>
              </w:rPr>
            </w:pPr>
            <w:r w:rsidRPr="00F57FF2">
              <w:rPr>
                <w:bCs/>
                <w:sz w:val="22"/>
              </w:rPr>
              <w:t>8</w:t>
            </w:r>
          </w:p>
        </w:tc>
      </w:tr>
    </w:tbl>
    <w:p w:rsidR="00F57FF2" w:rsidRPr="00F57FF2" w:rsidRDefault="00F57FF2" w:rsidP="00E803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822"/>
        <w:gridCol w:w="927"/>
      </w:tblGrid>
      <w:tr w:rsidR="002317FB" w:rsidRPr="00F57FF2" w:rsidTr="00292924">
        <w:trPr>
          <w:trHeight w:val="340"/>
        </w:trPr>
        <w:tc>
          <w:tcPr>
            <w:tcW w:w="10682" w:type="dxa"/>
            <w:gridSpan w:val="3"/>
            <w:shd w:val="clear" w:color="auto" w:fill="D0CECE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Tudományos kategória</w:t>
            </w:r>
          </w:p>
        </w:tc>
      </w:tr>
      <w:tr w:rsidR="002317FB" w:rsidRPr="00F57FF2" w:rsidTr="002512BF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Kód</w:t>
            </w:r>
          </w:p>
        </w:tc>
        <w:tc>
          <w:tcPr>
            <w:tcW w:w="9038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Tevékenység</w:t>
            </w:r>
          </w:p>
        </w:tc>
        <w:tc>
          <w:tcPr>
            <w:tcW w:w="935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b/>
                <w:bCs/>
                <w:sz w:val="22"/>
              </w:rPr>
            </w:pPr>
            <w:r w:rsidRPr="00F57FF2">
              <w:rPr>
                <w:b/>
                <w:bCs/>
                <w:sz w:val="22"/>
              </w:rPr>
              <w:t>Pont</w:t>
            </w:r>
          </w:p>
        </w:tc>
      </w:tr>
      <w:tr w:rsidR="002317FB" w:rsidRPr="00F57FF2" w:rsidTr="002512BF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2317FB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T01</w:t>
            </w:r>
          </w:p>
        </w:tc>
        <w:tc>
          <w:tcPr>
            <w:tcW w:w="9038" w:type="dxa"/>
            <w:shd w:val="clear" w:color="auto" w:fill="auto"/>
            <w:hideMark/>
          </w:tcPr>
          <w:p w:rsidR="002317FB" w:rsidRPr="00F57FF2" w:rsidRDefault="002317F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OTDK I. helyezés</w:t>
            </w:r>
          </w:p>
        </w:tc>
        <w:tc>
          <w:tcPr>
            <w:tcW w:w="935" w:type="dxa"/>
            <w:shd w:val="clear" w:color="auto" w:fill="auto"/>
            <w:hideMark/>
          </w:tcPr>
          <w:p w:rsidR="002317FB" w:rsidRPr="00F57FF2" w:rsidRDefault="00FB1D3D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  <w:tr w:rsidR="003D1706" w:rsidRPr="00F57FF2" w:rsidTr="002512BF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T02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OTDK II. helyezés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8</w:t>
            </w:r>
          </w:p>
        </w:tc>
      </w:tr>
      <w:tr w:rsidR="003D1706" w:rsidRPr="00F57FF2" w:rsidTr="002512BF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T03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OTDK III. helyezés, vagy különdíj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3D1706" w:rsidRPr="00F57FF2" w:rsidTr="002512BF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T04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Kari TDK I. helyezés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3D1706" w:rsidRPr="00F57FF2" w:rsidTr="002512BF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T05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Kari TDK II. helyezés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6</w:t>
            </w:r>
          </w:p>
        </w:tc>
      </w:tr>
      <w:tr w:rsidR="003D1706" w:rsidRPr="00F57FF2" w:rsidTr="002512BF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T06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Kari TDK III. helyezés, vagy különdíj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3D1706" w:rsidRPr="00F57FF2" w:rsidTr="002512BF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T07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tanulmányi verseny I. helyezés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3D1706" w:rsidRPr="00F57FF2" w:rsidTr="002512BF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T08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tanulmányi verseny II. helyezés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3D1706" w:rsidRPr="00F57FF2" w:rsidTr="002512BF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T09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tanulmányi verseny III. helyezés, vagy különdíj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3D1706" w:rsidRPr="00F57FF2" w:rsidTr="008A223C">
        <w:trPr>
          <w:trHeight w:val="306"/>
        </w:trPr>
        <w:tc>
          <w:tcPr>
            <w:tcW w:w="709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T10</w:t>
            </w:r>
          </w:p>
        </w:tc>
        <w:tc>
          <w:tcPr>
            <w:tcW w:w="9038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konferencián szóbeli, önálló, vagy elsőszerzős előadás</w:t>
            </w:r>
          </w:p>
        </w:tc>
        <w:tc>
          <w:tcPr>
            <w:tcW w:w="935" w:type="dxa"/>
            <w:shd w:val="clear" w:color="auto" w:fill="auto"/>
            <w:hideMark/>
          </w:tcPr>
          <w:p w:rsidR="003D1706" w:rsidRPr="00F57FF2" w:rsidRDefault="003D1706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9</w:t>
            </w:r>
          </w:p>
        </w:tc>
      </w:tr>
    </w:tbl>
    <w:p w:rsidR="008A721B" w:rsidRDefault="008A721B" w:rsidP="00E8037B">
      <w:pPr>
        <w:rPr>
          <w:sz w:val="22"/>
          <w:szCs w:val="22"/>
        </w:rPr>
      </w:pPr>
    </w:p>
    <w:p w:rsidR="00E8037B" w:rsidRDefault="00E8037B" w:rsidP="00E8037B">
      <w:pPr>
        <w:rPr>
          <w:sz w:val="22"/>
          <w:szCs w:val="22"/>
        </w:rPr>
      </w:pPr>
    </w:p>
    <w:p w:rsidR="00E8037B" w:rsidRDefault="00E8037B" w:rsidP="00E8037B">
      <w:pPr>
        <w:rPr>
          <w:sz w:val="22"/>
          <w:szCs w:val="22"/>
        </w:rPr>
      </w:pPr>
    </w:p>
    <w:p w:rsidR="00E8037B" w:rsidRDefault="00E8037B" w:rsidP="00E8037B">
      <w:pPr>
        <w:rPr>
          <w:sz w:val="22"/>
          <w:szCs w:val="22"/>
        </w:rPr>
      </w:pPr>
    </w:p>
    <w:p w:rsidR="00E8037B" w:rsidRDefault="00E8037B" w:rsidP="00E8037B">
      <w:pPr>
        <w:rPr>
          <w:sz w:val="22"/>
          <w:szCs w:val="22"/>
        </w:rPr>
      </w:pPr>
    </w:p>
    <w:p w:rsidR="00E8037B" w:rsidRDefault="00E8037B" w:rsidP="00E8037B">
      <w:pPr>
        <w:rPr>
          <w:sz w:val="22"/>
          <w:szCs w:val="22"/>
        </w:rPr>
      </w:pPr>
    </w:p>
    <w:p w:rsidR="00E8037B" w:rsidRDefault="00E8037B" w:rsidP="00E803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8831"/>
        <w:gridCol w:w="920"/>
      </w:tblGrid>
      <w:tr w:rsidR="00E8037B" w:rsidRPr="00F57FF2" w:rsidTr="00E8037B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F57FF2" w:rsidRDefault="00E8037B" w:rsidP="0075589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T11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F57FF2" w:rsidRDefault="00E8037B" w:rsidP="0075589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Nemzetközi konferencián szóbeli, társszerzős előadás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F57FF2" w:rsidRDefault="00E8037B" w:rsidP="0075589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E8037B" w:rsidRPr="00F57FF2" w:rsidTr="0075589B">
        <w:trPr>
          <w:trHeight w:val="217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T12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konferencián szóbeli, önálló, vagy elsőszerzős előadás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7</w:t>
            </w:r>
          </w:p>
        </w:tc>
      </w:tr>
      <w:tr w:rsidR="00E8037B" w:rsidRPr="00F57FF2" w:rsidTr="0075589B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T13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Országos konferencián szóbeli, társszerzős előadás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E8037B" w:rsidRPr="00F57FF2" w:rsidTr="0075589B">
        <w:trPr>
          <w:trHeight w:val="311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T14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konferencián szóbeli, önálló, vagy elsőszerzős előadás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E8037B" w:rsidRPr="00F57FF2" w:rsidTr="0075589B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T15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Egyéb konferencián szóbeli, társszerzős előadás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</w:t>
            </w:r>
          </w:p>
        </w:tc>
      </w:tr>
      <w:tr w:rsidR="00E8037B" w:rsidRPr="00F57FF2" w:rsidTr="0075589B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T16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Egyetemi, szakkollégiumi előadás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E8037B" w:rsidRPr="00F57FF2" w:rsidTr="0075589B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T17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Poszter szekció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4</w:t>
            </w:r>
          </w:p>
        </w:tc>
      </w:tr>
      <w:tr w:rsidR="00E8037B" w:rsidRPr="00F57FF2" w:rsidTr="0075589B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T18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Idegen nyelvi plusz pont (kivéve nemzetközi konferencia)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E8037B" w:rsidRPr="00F57FF2" w:rsidTr="0075589B">
        <w:trPr>
          <w:trHeight w:val="293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T19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Absztrakt, rezümé, rövid összefoglaló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E8037B" w:rsidRPr="00F57FF2" w:rsidTr="0075589B">
        <w:trPr>
          <w:trHeight w:val="226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T20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Önálló, vagy elsőszerzős publikáció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12</w:t>
            </w:r>
          </w:p>
        </w:tc>
      </w:tr>
      <w:tr w:rsidR="00E8037B" w:rsidRPr="00F57FF2" w:rsidTr="0075589B">
        <w:trPr>
          <w:trHeight w:val="302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T21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Társszerzős publikáció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10</w:t>
            </w:r>
          </w:p>
        </w:tc>
      </w:tr>
      <w:tr w:rsidR="00E8037B" w:rsidRPr="00F57FF2" w:rsidTr="0075589B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T22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Önálló, vagy elsőszerzős könyvfejezet, könyvrészlet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15</w:t>
            </w:r>
          </w:p>
        </w:tc>
      </w:tr>
      <w:tr w:rsidR="00E8037B" w:rsidRPr="00F57FF2" w:rsidTr="0075589B">
        <w:trPr>
          <w:trHeight w:val="340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T23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Társszerzős könyvfejezet, vagy könyvrészlet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12</w:t>
            </w:r>
          </w:p>
        </w:tc>
      </w:tr>
      <w:tr w:rsidR="00E8037B" w:rsidRPr="00F57FF2" w:rsidTr="0075589B">
        <w:trPr>
          <w:trHeight w:val="247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T24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Önálló, vagy elsőszerzős kötet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20</w:t>
            </w:r>
          </w:p>
        </w:tc>
      </w:tr>
      <w:tr w:rsidR="00E8037B" w:rsidRPr="00F57FF2" w:rsidTr="0075589B">
        <w:trPr>
          <w:trHeight w:val="163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T25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Társszerzős kötet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15</w:t>
            </w:r>
          </w:p>
        </w:tc>
      </w:tr>
      <w:tr w:rsidR="00E8037B" w:rsidRPr="00F57FF2" w:rsidTr="0075589B">
        <w:trPr>
          <w:trHeight w:val="166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T26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Kötet szerkesztése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5</w:t>
            </w:r>
          </w:p>
        </w:tc>
      </w:tr>
      <w:tr w:rsidR="00E8037B" w:rsidRPr="00F57FF2" w:rsidTr="0075589B">
        <w:trPr>
          <w:trHeight w:val="191"/>
        </w:trPr>
        <w:tc>
          <w:tcPr>
            <w:tcW w:w="709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T27</w:t>
            </w:r>
          </w:p>
        </w:tc>
        <w:tc>
          <w:tcPr>
            <w:tcW w:w="9038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Kötet társszerkesztése</w:t>
            </w:r>
          </w:p>
        </w:tc>
        <w:tc>
          <w:tcPr>
            <w:tcW w:w="935" w:type="dxa"/>
            <w:shd w:val="clear" w:color="auto" w:fill="auto"/>
            <w:hideMark/>
          </w:tcPr>
          <w:p w:rsidR="00E8037B" w:rsidRPr="00F57FF2" w:rsidRDefault="00E8037B" w:rsidP="00E8037B">
            <w:pPr>
              <w:rPr>
                <w:sz w:val="22"/>
                <w:szCs w:val="22"/>
              </w:rPr>
            </w:pPr>
            <w:r w:rsidRPr="00F57FF2">
              <w:rPr>
                <w:sz w:val="22"/>
                <w:szCs w:val="22"/>
              </w:rPr>
              <w:t>3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T28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Recenzió, kritika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T29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Idegen nyelvi plusz pont (T19-T28)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T30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Fordítás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T31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Szabadalom, vagy oltalmi eljárás alá vont ötlet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20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T32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Konzulensi tevékenység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5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T33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Nemzetközi konferencia, rendezvény szervezése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7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T34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 xml:space="preserve">Országos, regionális konferencia, rendezvény szervezése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5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T35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Egyéb konferencia, rendezvény szervezése (pl,: szakkollégiumi)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3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T36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Tudományos szervezet tagja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2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T37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Tudományos szervezet vezetőségi tagja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4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T38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A PTE valamely szakkollégiumának tagja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2</w:t>
            </w:r>
          </w:p>
        </w:tc>
      </w:tr>
      <w:tr w:rsidR="00E8037B" w:rsidRPr="00F57FF2" w:rsidTr="00E8037B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T39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A PTE valamely szakkollégiumának vezetőségi tagja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37B" w:rsidRPr="00E8037B" w:rsidRDefault="00E8037B" w:rsidP="00E8037B">
            <w:pPr>
              <w:rPr>
                <w:sz w:val="22"/>
                <w:szCs w:val="22"/>
              </w:rPr>
            </w:pPr>
            <w:r w:rsidRPr="00E8037B">
              <w:rPr>
                <w:sz w:val="22"/>
                <w:szCs w:val="22"/>
              </w:rPr>
              <w:t>4</w:t>
            </w:r>
          </w:p>
        </w:tc>
      </w:tr>
    </w:tbl>
    <w:p w:rsidR="008A721B" w:rsidRPr="00F57FF2" w:rsidRDefault="008A721B" w:rsidP="00E8037B"/>
    <w:sectPr w:rsidR="008A721B" w:rsidRPr="00F57FF2" w:rsidSect="00D936D1">
      <w:headerReference w:type="default" r:id="rId8"/>
      <w:footerReference w:type="default" r:id="rId9"/>
      <w:pgSz w:w="11906" w:h="16838"/>
      <w:pgMar w:top="720" w:right="720" w:bottom="720" w:left="720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15" w:rsidRDefault="003A1715" w:rsidP="006A53F9">
      <w:r>
        <w:separator/>
      </w:r>
    </w:p>
  </w:endnote>
  <w:endnote w:type="continuationSeparator" w:id="0">
    <w:p w:rsidR="003A1715" w:rsidRDefault="003A1715" w:rsidP="006A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D1" w:rsidRDefault="00A545ED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D1" w:rsidRPr="00C56B77" w:rsidRDefault="005C7674" w:rsidP="00D936D1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H-7622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Pécs 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sym w:font="Wingdings" w:char="F09F"/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>Vasvári Pál u. 4.</w:t>
                          </w:r>
                        </w:p>
                        <w:p w:rsidR="00D936D1" w:rsidRPr="00C56B77" w:rsidRDefault="005C7674" w:rsidP="00D936D1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Telefon: +36 (72)</w:t>
                          </w:r>
                          <w:r w:rsidR="00E47421">
                            <w:rPr>
                              <w:rFonts w:ascii="HFruti Light" w:hAnsi="HFruti Light"/>
                              <w:sz w:val="18"/>
                            </w:rPr>
                            <w:t xml:space="preserve"> 501-500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0pt;margin-top:1.1pt;width:561.7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wIhwIAABYFAAAOAAAAZHJzL2Uyb0RvYy54bWysVNmO2yAUfa/Uf0C8Z7yMs9gaZzRLU1Wa&#10;LtJMP4AAjlExUCCxp1X/vRecpO7yUFX1A2a5HM6958DV9dBJdODWCa1qnF2kGHFFNRNqV+OPT5vZ&#10;CiPniWJEasVr/Mwdvl6/fHHVm4rnutWScYsARLmqNzVuvTdVkjja8o64C224gsVG2454GNpdwizp&#10;Ab2TSZ6mi6TXlhmrKXcOZu/HRbyO+E3DqX/fNI57JGsM3HxsbWy3oU3WV6TaWWJaQY80yD+w6IhQ&#10;cOgZ6p54gvZW/AbVCWq1042/oLpLdNMIymMOkE2W/pLNY0sMj7lAcZw5l8n9P1j67vDBIsFAO4wU&#10;6UCiJz54dKsHlIfq9MZVEPRoIMwPMB0iQ6bOPGj6ySGl71qidvzGWt23nDBgl4WdyWTriOMCyLZ/&#10;qxkcQ/ZeR6ChsV0AhGIgQAeVns/KBCoUJpfZZZHnc4worM2L1aKI0iWkOu021vnXXHcodGpsQfmI&#10;Tg4Pzgc2pDqFRPZaCrYRUsaB3W3vpEUHAi7ZxC8mAElOw6QKwUqHbSPiOAMk4YywFuhG1b+WWV6k&#10;t3k52yxWy1mxKeazcpmuZmlW3paLtCiL+823QDArqlYwxtWDUPzkwKz4O4WPd2H0TvQg6mtczqFS&#10;Ma8pezdNMo3fn5LshIcLKUVX49U5iFRB2FeKQdqk8kTIsZ/8TD9WGWpw+seqRBsE5UcP+GE7RL9d&#10;nty11ewZfGE1yAbiw2MCnVbbLxj1cDFr7D7vieUYyTcKvFVmBYiPfBwU82UOAztd2U5XiKIAVWOP&#10;0di98+Pt3xsrdi2cNLpZ6RvwYyOiVYJxR1ZHF8PlizkdH4pwu6fjGPXjOVt/BwAA//8DAFBLAwQU&#10;AAYACAAAACEARa/PQt4AAAAJAQAADwAAAGRycy9kb3ducmV2LnhtbEyPwU7DMBBE70j8g7VIXFDr&#10;EKgbQpwKkEBcW/oBm3ibRMTrKHab9O9xT/Q4mtHMm2Iz216caPSdYw2PywQEce1Mx42G/c/nIgPh&#10;A7LB3jFpOJOHTXl7U2Bu3MRbOu1CI2IJ+xw1tCEMuZS+bsmiX7qBOHoHN1oMUY6NNCNOsdz2Mk0S&#10;JS12HBdaHOijpfp3d7QaDt/Tw+plqr7Cfr19Vu/YrSt31vr+bn57BRFoDv9huOBHdCgjU+WObLzo&#10;NSxUEr8EDWkK4uIn6mkFotKQZQpkWcjrB+UfAAAA//8DAFBLAQItABQABgAIAAAAIQC2gziS/gAA&#10;AOEBAAATAAAAAAAAAAAAAAAAAAAAAABbQ29udGVudF9UeXBlc10ueG1sUEsBAi0AFAAGAAgAAAAh&#10;ADj9If/WAAAAlAEAAAsAAAAAAAAAAAAAAAAALwEAAF9yZWxzLy5yZWxzUEsBAi0AFAAGAAgAAAAh&#10;ADxDvAiHAgAAFgUAAA4AAAAAAAAAAAAAAAAALgIAAGRycy9lMm9Eb2MueG1sUEsBAi0AFAAGAAgA&#10;AAAhAEWvz0LeAAAACQEAAA8AAAAAAAAAAAAAAAAA4QQAAGRycy9kb3ducmV2LnhtbFBLBQYAAAAA&#10;BAAEAPMAAADsBQAAAAA=&#10;" stroked="f">
              <v:textbox>
                <w:txbxContent>
                  <w:p w:rsidR="00D936D1" w:rsidRPr="00C56B77" w:rsidRDefault="005C7674" w:rsidP="00D936D1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H-7622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Pécs 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sym w:font="Wingdings" w:char="F09F"/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</w:t>
                    </w:r>
                    <w:r>
                      <w:rPr>
                        <w:rFonts w:ascii="HFruti Light" w:hAnsi="HFruti Light"/>
                        <w:sz w:val="18"/>
                      </w:rPr>
                      <w:t>Vasvári Pál u. 4.</w:t>
                    </w:r>
                  </w:p>
                  <w:p w:rsidR="00D936D1" w:rsidRPr="00C56B77" w:rsidRDefault="005C7674" w:rsidP="00D936D1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Telefon: +36 (72)</w:t>
                    </w:r>
                    <w:r w:rsidR="00E47421">
                      <w:rPr>
                        <w:rFonts w:ascii="HFruti Light" w:hAnsi="HFruti Light"/>
                        <w:sz w:val="18"/>
                      </w:rPr>
                      <w:t xml:space="preserve"> 501-500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99695</wp:posOffset>
          </wp:positionV>
          <wp:extent cx="688975" cy="563880"/>
          <wp:effectExtent l="0" t="0" r="0" b="0"/>
          <wp:wrapNone/>
          <wp:docPr id="5" name="Kép 5" descr="logo_tehetsegponto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hetsegponto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15" w:rsidRDefault="003A1715" w:rsidP="006A53F9">
      <w:r>
        <w:separator/>
      </w:r>
    </w:p>
  </w:footnote>
  <w:footnote w:type="continuationSeparator" w:id="0">
    <w:p w:rsidR="003A1715" w:rsidRDefault="003A1715" w:rsidP="006A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D1" w:rsidRDefault="00A545E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6950710</wp:posOffset>
              </wp:positionH>
              <wp:positionV relativeFrom="page">
                <wp:posOffset>4898390</wp:posOffset>
              </wp:positionV>
              <wp:extent cx="762000" cy="895350"/>
              <wp:effectExtent l="0" t="2540" r="254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924" w:rsidRPr="00292924" w:rsidRDefault="00292924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292924">
                            <w:rPr>
                              <w:szCs w:val="24"/>
                            </w:rPr>
                            <w:fldChar w:fldCharType="begin"/>
                          </w:r>
                          <w:r w:rsidRPr="00292924">
                            <w:rPr>
                              <w:szCs w:val="24"/>
                            </w:rPr>
                            <w:instrText>PAGE  \* MERGEFORMAT</w:instrText>
                          </w:r>
                          <w:r w:rsidRPr="00292924">
                            <w:rPr>
                              <w:szCs w:val="24"/>
                            </w:rPr>
                            <w:fldChar w:fldCharType="separate"/>
                          </w:r>
                          <w:r w:rsidR="00914140">
                            <w:rPr>
                              <w:noProof/>
                              <w:szCs w:val="24"/>
                            </w:rPr>
                            <w:t>3</w:t>
                          </w:r>
                          <w:r w:rsidRPr="00292924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47.3pt;margin-top:385.7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KkgwIAAAUFAAAOAAAAZHJzL2Uyb0RvYy54bWysVNuO0zAQfUfiHyy/d5OU9JJo09VeKEIq&#10;sGLhAxzbaSwc29hu0y7i3xk7bbeFF4Tog+vJjMdnzpzx9c2uk2jLrRNaVTi7SjHiimom1LrCX78s&#10;R3OMnCeKEakVr/CeO3yzeP3qujclH+tWS8YtgiTKlb2pcOu9KZPE0ZZ3xF1pwxU4G2074sG064RZ&#10;0kP2TibjNJ0mvbbMWE25c/D1YXDiRczfNJz6T03juEeywoDNx9XGtQ5rsrgm5doS0wp6gEH+AUVH&#10;hIJLT6keiCdoY8UfqTpBrXa68VdUd4luGkF5rAGqydLfqnlqieGxFiDHmRNN7v+lpR+3jxYJVuEp&#10;Rop00KLPQBpRa8nRNNDTG1dC1JN5tKFAZ1aafnNI6fsWovittbpvOWEAKgvxycWBYDg4iur+g2aQ&#10;nWy8jkztGtuFhMAB2sWG7E8N4TuPKHycTaHH0DYKrnkxeTOJDUtIeTxsrPPvuO5Q2FTYAvSYnGxX&#10;zgcwpDyGRPBaCrYUUkbDrut7adGWgDaW8RfxQ43nYVKFYKXDsSHj8AUwwh3BF9DGXv8osnGe3o2L&#10;0XI6n43yZT4ZFbN0Pkqz4q6YpnmRPyx/BoBZXraCMa5WQvGj7rL87/p6mIBBMVF5qK9wMRlPYu0X&#10;6N15kcBloHOo4iKsEx7GUIoOeD4FkTL09a1icICUngg57JNL+JFl4OD4H1mJKgiNHwTkd/UOsgQ1&#10;1JrtQQ9WQ7+gtfB2wKbV9hmjHuawwu77hliOkXyvQFNFludhcKORT2ZjMOy5pz73EEUhVYU9RsP2&#10;3g/DvjFWrFu4KYscKX0LOmxE1MgLqoN6YdZiMYd3IQzzuR2jXl6vxS8AAAD//wMAUEsDBBQABgAI&#10;AAAAIQDuapD94AAAAA0BAAAPAAAAZHJzL2Rvd25yZXYueG1sTI/BTsMwDIbvSHuHyJO4saSldLQ0&#10;nSaknYADGxJXr/HaiibpmnQrb096Ysff/vT7c7GZdMcuNLjWGgnRSgAjU1nVmlrC12H38AzMeTQK&#10;O2tIwi852JSLuwJzZa/mky57X7NQYlyOEhrv+5xzVzWk0a1sTybsTnbQ6EMcaq4GvIZy3fFYiJRr&#10;bE240GBPrw1VP/tRS8A0UeeP0+P74W1MMasnsXv6FlLeL6ftCzBPk/+HYdYP6lAGp6MdjXKsC1lk&#10;SRpYCet1lACbkTiaR0cJWRQnwMuC335R/gEAAP//AwBQSwECLQAUAAYACAAAACEAtoM4kv4AAADh&#10;AQAAEwAAAAAAAAAAAAAAAAAAAAAAW0NvbnRlbnRfVHlwZXNdLnhtbFBLAQItABQABgAIAAAAIQA4&#10;/SH/1gAAAJQBAAALAAAAAAAAAAAAAAAAAC8BAABfcmVscy8ucmVsc1BLAQItABQABgAIAAAAIQAU&#10;cTKkgwIAAAUFAAAOAAAAAAAAAAAAAAAAAC4CAABkcnMvZTJvRG9jLnhtbFBLAQItABQABgAIAAAA&#10;IQDuapD94AAAAA0BAAAPAAAAAAAAAAAAAAAAAN0EAABkcnMvZG93bnJldi54bWxQSwUGAAAAAAQA&#10;BADzAAAA6gUAAAAA&#10;" o:allowincell="f" stroked="f">
              <v:textbox>
                <w:txbxContent>
                  <w:p w:rsidR="00292924" w:rsidRPr="00292924" w:rsidRDefault="00292924">
                    <w:pPr>
                      <w:jc w:val="center"/>
                      <w:rPr>
                        <w:szCs w:val="24"/>
                      </w:rPr>
                    </w:pPr>
                    <w:r w:rsidRPr="00292924">
                      <w:rPr>
                        <w:szCs w:val="24"/>
                      </w:rPr>
                      <w:fldChar w:fldCharType="begin"/>
                    </w:r>
                    <w:r w:rsidRPr="00292924">
                      <w:rPr>
                        <w:szCs w:val="24"/>
                      </w:rPr>
                      <w:instrText>PAGE  \* MERGEFORMAT</w:instrText>
                    </w:r>
                    <w:r w:rsidRPr="00292924">
                      <w:rPr>
                        <w:szCs w:val="24"/>
                      </w:rPr>
                      <w:fldChar w:fldCharType="separate"/>
                    </w:r>
                    <w:r w:rsidR="00914140">
                      <w:rPr>
                        <w:noProof/>
                        <w:szCs w:val="24"/>
                      </w:rPr>
                      <w:t>3</w:t>
                    </w:r>
                    <w:r w:rsidRPr="00292924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1635760</wp:posOffset>
              </wp:positionH>
              <wp:positionV relativeFrom="paragraph">
                <wp:posOffset>211455</wp:posOffset>
              </wp:positionV>
              <wp:extent cx="5117465" cy="714375"/>
              <wp:effectExtent l="0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D1" w:rsidRPr="008D75F2" w:rsidRDefault="005C7674" w:rsidP="00D936D1">
                          <w:pPr>
                            <w:pStyle w:val="Cmsor1"/>
                            <w:rPr>
                              <w:rFonts w:ascii="HHelvetica" w:hAnsi="HHelvetica"/>
                              <w:b w:val="0"/>
                            </w:rPr>
                          </w:pPr>
                          <w:r w:rsidRPr="008D75F2">
                            <w:rPr>
                              <w:rFonts w:ascii="HHelvetica" w:hAnsi="HHelvetica"/>
                              <w:b w:val="0"/>
                            </w:rPr>
                            <w:t>PÉCSI TUDOMÁNYEGYETEM</w:t>
                          </w:r>
                        </w:p>
                        <w:p w:rsidR="00D936D1" w:rsidRPr="000E5AC5" w:rsidRDefault="00D936D1" w:rsidP="00D936D1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sz w:val="4"/>
                              <w:szCs w:val="4"/>
                            </w:rPr>
                          </w:pPr>
                        </w:p>
                        <w:p w:rsidR="00D936D1" w:rsidRDefault="005C7674" w:rsidP="00D936D1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 Tehetséggondozási Iroda</w:t>
                          </w:r>
                        </w:p>
                        <w:p w:rsidR="00D936D1" w:rsidRPr="0025041F" w:rsidRDefault="005C7674" w:rsidP="00D936D1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Központi Regionális</w:t>
                          </w:r>
                          <w:r w:rsidR="00666758"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 és Európai</w:t>
                          </w: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 Tehetségpont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8.8pt;margin-top:16.65pt;width:402.9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XttwIAAMA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6xwTjATtoUQPbG/Qrdyj0GZnHHQGRvcDmJk9HEOVHVM93Mnqq0ZCLlsqNuxGKTm2jNYQnXvpnz2d&#10;cLQFWY8fZA1u6NZIB7RvVG9TB8lAgA5VejxVxoZSwWEchgmZxRhVcJeE5DKJbXA+zY6vB6XNOyZ7&#10;ZBc5VlB5h053d9pMpkcT60zIknedq34nnh0A5nQCvuGpvbNRuGL+SIN0NV/NiUei2cojQVF4N+WS&#10;eLMyTOLislgui/Cn9RuSrOV1zYR1cxRWSP6scAeJT5I4SUvLjtcWzoak1Wa97BTaURB26b5DQs7M&#10;/OdhuHwBlxeUwogEt1HqlbN54pGSxF6aBHMvCNPbdBaQlBTlc0p3XLB/p4TGHKdxFE9i+i23wH2v&#10;udGs5wZGR8f7HM9PRjSzElyJ2pXWUN5N67NU2PCfUgHlPhbaCdZqdFKr2a/3rjNOfbCW9SMoWEkQ&#10;GMgUxh4sWqm+YzTCCMmx/ralimHUvRfQBWlIiJ05bkPiJIKNOr9Zn99QUQFUjg1G03Jppjm1HRTf&#10;tOBp6jshb6BzGu5EbVtsigoY2Q2MCcftMNLsHDrfO6unwbv4BQAA//8DAFBLAwQUAAYACAAAACEA&#10;XbGyhN8AAAALAQAADwAAAGRycy9kb3ducmV2LnhtbEyPwU7DMAyG70i8Q2QkbixhXcvW1Z0QiCuI&#10;bSBxyxqvrWicqsnW8vZkJ7jZ8qff319sJtuJMw2+dYxwP1MgiCtnWq4R9ruXuyUIHzQb3TkmhB/y&#10;sCmvrwqdGzfyO523oRYxhH2uEZoQ+lxKXzVktZ+5njjejm6wOsR1qKUZ9BjDbSfnSmXS6pbjh0b3&#10;9NRQ9b09WYSP1+PX50K91c827Uc3Kcl2JRFvb6bHNYhAU/iD4aIf1aGMTgd3YuNFhzBPH7KIIiRJ&#10;AuICqCxJQRzitEiXIMtC/u9Q/gIAAP//AwBQSwECLQAUAAYACAAAACEAtoM4kv4AAADhAQAAEwAA&#10;AAAAAAAAAAAAAAAAAAAAW0NvbnRlbnRfVHlwZXNdLnhtbFBLAQItABQABgAIAAAAIQA4/SH/1gAA&#10;AJQBAAALAAAAAAAAAAAAAAAAAC8BAABfcmVscy8ucmVsc1BLAQItABQABgAIAAAAIQBcMXXttwIA&#10;AMAFAAAOAAAAAAAAAAAAAAAAAC4CAABkcnMvZTJvRG9jLnhtbFBLAQItABQABgAIAAAAIQBdsbKE&#10;3wAAAAsBAAAPAAAAAAAAAAAAAAAAABEFAABkcnMvZG93bnJldi54bWxQSwUGAAAAAAQABADzAAAA&#10;HQYAAAAA&#10;" filled="f" stroked="f">
              <v:textbox>
                <w:txbxContent>
                  <w:p w:rsidR="00D936D1" w:rsidRPr="008D75F2" w:rsidRDefault="005C7674" w:rsidP="00D936D1">
                    <w:pPr>
                      <w:pStyle w:val="Cmsor1"/>
                      <w:rPr>
                        <w:rFonts w:ascii="HHelvetica" w:hAnsi="HHelvetica"/>
                        <w:b w:val="0"/>
                      </w:rPr>
                    </w:pPr>
                    <w:r w:rsidRPr="008D75F2">
                      <w:rPr>
                        <w:rFonts w:ascii="HHelvetica" w:hAnsi="HHelvetica"/>
                        <w:b w:val="0"/>
                      </w:rPr>
                      <w:t>PÉCSI TUDOMÁNYEGYETEM</w:t>
                    </w:r>
                  </w:p>
                  <w:p w:rsidR="00D936D1" w:rsidRPr="000E5AC5" w:rsidRDefault="00D936D1" w:rsidP="00D936D1">
                    <w:pPr>
                      <w:pStyle w:val="Cmsor1"/>
                      <w:rPr>
                        <w:rFonts w:ascii="HFruti Light" w:hAnsi="HFruti Light"/>
                        <w:b w:val="0"/>
                        <w:sz w:val="4"/>
                        <w:szCs w:val="4"/>
                      </w:rPr>
                    </w:pPr>
                  </w:p>
                  <w:p w:rsidR="00D936D1" w:rsidRDefault="005C7674" w:rsidP="00D936D1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 Tehetséggondozási Iroda</w:t>
                    </w:r>
                  </w:p>
                  <w:p w:rsidR="00D936D1" w:rsidRPr="0025041F" w:rsidRDefault="005C7674" w:rsidP="00D936D1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Központi Regionális</w:t>
                    </w:r>
                    <w:r w:rsidR="00666758"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 és Európai</w:t>
                    </w: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 Tehetségpont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400685</wp:posOffset>
              </wp:positionV>
              <wp:extent cx="5848350" cy="17780"/>
              <wp:effectExtent l="9525" t="10160" r="952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0376F17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1.55pt" to="526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nGGwIAAC0EAAAOAAAAZHJzL2Uyb0RvYy54bWysU02P2jAQvVfqf7ByhyQkQDYirKoEeqFd&#10;pN3+AGM7xKpjW7YhoKr/vWPzIba9VFUvjp2ZeX4z73nxfOoFOjJjuZJVlI6TCDFJFOVyX0Xf3taj&#10;IkLWYUmxUJJV0ZnZ6Hn58cNi0CWbqE4JygwCEGnLQVdR55wu49iSjvXYjpVmEoKtMj12cDT7mBo8&#10;AHov4kmSzOJBGaqNIsxa+NtcgtEy4LctI+6lbS1zSFQRcHNhNWHd+TVeLnC5N1h3nFxp4H9g0WMu&#10;4dI7VIMdRgfD/4DqOTHKqtaNiepj1bacsNADdJMmv3Xz2mHNQi8wHKvvY7L/D5Z8PW4N4rSKsghJ&#10;3INEGy4ZyvxkBm1LSKjl1vjeyEm+6o0i3y2Squ6w3LPA8O2soSz1FfG7En+wGvB3wxdFIQcfnApj&#10;OrWm95AwAHQKapzvarCTQwR+Tou8yKYgGoFYOp8XQa0Yl7dibaz7zFSP/KaKBPAO4Pi4sc6TweUt&#10;xd8l1ZoLEQQXEg2AOZknSaiwSnDqoz7Pmv2uFgYdMXgmy2az9Tq0BpHHNKMOkga0jmG6uu4d5uKy&#10;h9uF9HjQD/C57i6m+PGUPK2KVZGP8slsNcqTphl9Wtf5aLZO59Mma+q6SX96amledpxSJj27m0HT&#10;/O8McH0qF2vdLXqfQ/wePQwMyN6+gXQQ1Gt4ccNO0fPW3IQGT4bk6/vxpn88w/7xlS9/AQAA//8D&#10;AFBLAwQUAAYACAAAACEAkhlP798AAAAKAQAADwAAAGRycy9kb3ducmV2LnhtbEyPzU7DMBCE70i8&#10;g7VI3KjzowQIcaoKCYQ4REqpOLuxiaPG6xC7bfL2bE/0OLOj2W/K9WwHdtKT7x0KiFcRMI2tUz12&#10;AnZfbw9PwHyQqOTgUAtYtId1dXtTykK5Mzb6tA0doxL0hRRgQhgLzn1rtJV+5UaNdPtxk5WB5NRx&#10;NckzlduBJ1GUcyt7pA9GjvrV6PawPVoB9bLsvuPssfmsk8bUH5tf937Ihbi/mzcvwIKew38YLviE&#10;DhUx7d0RlWcD6TShLUFAnsbALoEoS8nZk5M9A69Kfj2h+gMAAP//AwBQSwECLQAUAAYACAAAACEA&#10;toM4kv4AAADhAQAAEwAAAAAAAAAAAAAAAAAAAAAAW0NvbnRlbnRfVHlwZXNdLnhtbFBLAQItABQA&#10;BgAIAAAAIQA4/SH/1gAAAJQBAAALAAAAAAAAAAAAAAAAAC8BAABfcmVscy8ucmVsc1BLAQItABQA&#10;BgAIAAAAIQDJl4nGGwIAAC0EAAAOAAAAAAAAAAAAAAAAAC4CAABkcnMvZTJvRG9jLnhtbFBLAQIt&#10;ABQABgAIAAAAIQCSGU/v3wAAAAoBAAAPAAAAAAAAAAAAAAAAAHUEAABkcnMvZG93bnJldi54bWxQ&#10;SwUGAAAAAAQABADzAAAAgQUAAAAA&#10;" strokecolor="#36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-13335</wp:posOffset>
              </wp:positionV>
              <wp:extent cx="1232535" cy="1141095"/>
              <wp:effectExtent l="0" t="0" r="254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1141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D1" w:rsidRPr="00C05D03" w:rsidRDefault="00A545E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47750"/>
                                <wp:effectExtent l="0" t="0" r="0" b="0"/>
                                <wp:docPr id="7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4" o:spid="_x0000_s1028" type="#_x0000_t202" style="position:absolute;margin-left:-30pt;margin-top:-1.05pt;width:97.05pt;height:8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ywgQIAABUFAAAOAAAAZHJzL2Uyb0RvYy54bWysVNlu3CAUfa/Uf0C8T7zETsZWPFGWuqqU&#10;LlLSD2AAj1ExICBjp1X/vRc8M5l0kaqqfsAsl3OXcy4Xl9Mg0ZZbJ7RqcHaSYsQV1UyoTYM/P7SL&#10;JUbOE8WI1Io3+Ik7fLl6/epiNDXPda8l4xYBiHL1aBrce2/qJHG05wNxJ9pwBYedtgPxsLSbhFky&#10;AvogkzxNz5JRW2asptw52L2dD/Eq4ncdp/5j1znukWwwxObjaOO4DmOyuiD1xhLTC7oLg/xDFAMR&#10;CpweoG6JJ+jRil+gBkGtdrrzJ1QPie46QXnMAbLJ0p+yue+J4TEXKI4zhzK5/wdLP2w/WSRYg3OM&#10;FBmAogc+eXStJ1SE6ozG1WB0b8DMT7ANLMdMnbnT9ItDSt/0RG34lbV67DlhEF0WbiZHV2ccF0DW&#10;43vNwA159DoCTZ0dQumgGAjQgaWnAzMhFBpc5qd5eVpiROEsy4osrcrog9T768Y6/5brAYVJgy1Q&#10;H+HJ9s75EA6p9ybBm9NSsFZIGRd2s76RFm0JyKSN3w79hZlUwVjpcG1GnHcgSvARzkK8kfZvVZYX&#10;6XVeLdqz5fmiaItyUZ2ny0WaVdfVWVpUxW37PQSYFXUvGOPqTii+l2BW/B3Fu2aYxRNFiMYGV2Ve&#10;zhz9Mck0fr9LchAeOlKKocHLgxGpA7NvFIO0Se2JkPM8eRl+rDLUYP+PVYk6CNTPIvDTetoJDsCC&#10;RtaaPYEwrAbagH14TWDSa/sVoxE6s8EKng6M5DsF0qqyogiNHBdFeZ7Dwh6frI9PiKIA1GCP0Ty9&#10;8XPzPxorNj342Yv5CuTYiiiU55h2Iobeixnt3onQ3MfraPX8mq1+AAAA//8DAFBLAwQUAAYACAAA&#10;ACEAYXZFW98AAAAKAQAADwAAAGRycy9kb3ducmV2LnhtbEyPUUvDQBCE3wX/w7GCb+2lrSQ2zaWI&#10;IihCodUfcLnbJsHcXsxdm/jv3T7Vt2/YYXam2E6uE2ccQutJwWKegEAy3rZUK/j6fJ09gghRk9Wd&#10;J1TwiwG25e1NoXPrR9rj+RBrwSEUcq2gibHPpQymQafD3PdIfDv6wenIcqilHfTI4a6TyyRJpdMt&#10;8YdG9/jcoPk+nJyCl3aofoxfvaXZx9rs9uE4vu+kUvd309MGRMQpXs1wqc/VoeROlT+RDaJTMEsT&#10;3hIZlgsQF8PqgaFiyLIUZFnI/xPKPwAAAP//AwBQSwECLQAUAAYACAAAACEAtoM4kv4AAADhAQAA&#10;EwAAAAAAAAAAAAAAAAAAAAAAW0NvbnRlbnRfVHlwZXNdLnhtbFBLAQItABQABgAIAAAAIQA4/SH/&#10;1gAAAJQBAAALAAAAAAAAAAAAAAAAAC8BAABfcmVscy8ucmVsc1BLAQItABQABgAIAAAAIQD9Sgyw&#10;gQIAABUFAAAOAAAAAAAAAAAAAAAAAC4CAABkcnMvZTJvRG9jLnhtbFBLAQItABQABgAIAAAAIQBh&#10;dkVb3wAAAAoBAAAPAAAAAAAAAAAAAAAAANsEAABkcnMvZG93bnJldi54bWxQSwUGAAAAAAQABADz&#10;AAAA5wUAAAAA&#10;" stroked="f">
              <v:textbox style="mso-fit-shape-to-text:t">
                <w:txbxContent>
                  <w:p w:rsidR="00D936D1" w:rsidRPr="00C05D03" w:rsidRDefault="00A545E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47750"/>
                          <wp:effectExtent l="0" t="0" r="0" b="0"/>
                          <wp:docPr id="7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C7674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7096"/>
    <w:multiLevelType w:val="hybridMultilevel"/>
    <w:tmpl w:val="5D643632"/>
    <w:lvl w:ilvl="0" w:tplc="C12651A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71E3"/>
    <w:multiLevelType w:val="hybridMultilevel"/>
    <w:tmpl w:val="C978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8"/>
    <w:rsid w:val="000112F4"/>
    <w:rsid w:val="00017E97"/>
    <w:rsid w:val="0005102A"/>
    <w:rsid w:val="000A23A4"/>
    <w:rsid w:val="000C7707"/>
    <w:rsid w:val="00132921"/>
    <w:rsid w:val="00146C2D"/>
    <w:rsid w:val="00186117"/>
    <w:rsid w:val="001E3C62"/>
    <w:rsid w:val="001E55FF"/>
    <w:rsid w:val="001F5C7D"/>
    <w:rsid w:val="00223A50"/>
    <w:rsid w:val="002317FB"/>
    <w:rsid w:val="002512BF"/>
    <w:rsid w:val="00255710"/>
    <w:rsid w:val="00292924"/>
    <w:rsid w:val="002A1BAB"/>
    <w:rsid w:val="002A1D5C"/>
    <w:rsid w:val="002A4470"/>
    <w:rsid w:val="002F7FAF"/>
    <w:rsid w:val="0030134F"/>
    <w:rsid w:val="0031220B"/>
    <w:rsid w:val="0035613A"/>
    <w:rsid w:val="00374C8E"/>
    <w:rsid w:val="003A1715"/>
    <w:rsid w:val="003B6A43"/>
    <w:rsid w:val="003D1706"/>
    <w:rsid w:val="004227CF"/>
    <w:rsid w:val="00482756"/>
    <w:rsid w:val="004936AA"/>
    <w:rsid w:val="004B71C9"/>
    <w:rsid w:val="005502E7"/>
    <w:rsid w:val="00565F1A"/>
    <w:rsid w:val="005B53DA"/>
    <w:rsid w:val="005C4B22"/>
    <w:rsid w:val="005C7674"/>
    <w:rsid w:val="005D3D2F"/>
    <w:rsid w:val="0060571E"/>
    <w:rsid w:val="00637DEA"/>
    <w:rsid w:val="00647EDC"/>
    <w:rsid w:val="00666758"/>
    <w:rsid w:val="00674284"/>
    <w:rsid w:val="00682B72"/>
    <w:rsid w:val="006A53F9"/>
    <w:rsid w:val="006D0282"/>
    <w:rsid w:val="006F6A15"/>
    <w:rsid w:val="007157C5"/>
    <w:rsid w:val="007419AF"/>
    <w:rsid w:val="0075589B"/>
    <w:rsid w:val="007F2B76"/>
    <w:rsid w:val="007F4DA5"/>
    <w:rsid w:val="007F53F8"/>
    <w:rsid w:val="00844A7C"/>
    <w:rsid w:val="008604AA"/>
    <w:rsid w:val="008879AD"/>
    <w:rsid w:val="008A223C"/>
    <w:rsid w:val="008A721B"/>
    <w:rsid w:val="008E1747"/>
    <w:rsid w:val="008E2E5B"/>
    <w:rsid w:val="008F6CCF"/>
    <w:rsid w:val="00914140"/>
    <w:rsid w:val="009236A6"/>
    <w:rsid w:val="009437E4"/>
    <w:rsid w:val="009711FE"/>
    <w:rsid w:val="009A5AAA"/>
    <w:rsid w:val="009C4154"/>
    <w:rsid w:val="009E58C3"/>
    <w:rsid w:val="00A07E56"/>
    <w:rsid w:val="00A2641A"/>
    <w:rsid w:val="00A545ED"/>
    <w:rsid w:val="00A64ED5"/>
    <w:rsid w:val="00A82988"/>
    <w:rsid w:val="00A952FD"/>
    <w:rsid w:val="00AD435A"/>
    <w:rsid w:val="00B21601"/>
    <w:rsid w:val="00B228B6"/>
    <w:rsid w:val="00B412F7"/>
    <w:rsid w:val="00B621C5"/>
    <w:rsid w:val="00B92B76"/>
    <w:rsid w:val="00B965AD"/>
    <w:rsid w:val="00BC036B"/>
    <w:rsid w:val="00BD2399"/>
    <w:rsid w:val="00BF5B6F"/>
    <w:rsid w:val="00C80865"/>
    <w:rsid w:val="00C810B8"/>
    <w:rsid w:val="00CA1CD1"/>
    <w:rsid w:val="00CA3CC2"/>
    <w:rsid w:val="00CE0BC6"/>
    <w:rsid w:val="00CE2E2C"/>
    <w:rsid w:val="00CE4FC5"/>
    <w:rsid w:val="00D46D31"/>
    <w:rsid w:val="00D727FB"/>
    <w:rsid w:val="00D90EF9"/>
    <w:rsid w:val="00D936D1"/>
    <w:rsid w:val="00D978EF"/>
    <w:rsid w:val="00DA2C46"/>
    <w:rsid w:val="00E400C0"/>
    <w:rsid w:val="00E47421"/>
    <w:rsid w:val="00E572E0"/>
    <w:rsid w:val="00E8037B"/>
    <w:rsid w:val="00E91749"/>
    <w:rsid w:val="00ED696E"/>
    <w:rsid w:val="00F009FE"/>
    <w:rsid w:val="00F33836"/>
    <w:rsid w:val="00F36061"/>
    <w:rsid w:val="00F57FF2"/>
    <w:rsid w:val="00F93898"/>
    <w:rsid w:val="00FA3BAF"/>
    <w:rsid w:val="00FA4608"/>
    <w:rsid w:val="00FA6BA5"/>
    <w:rsid w:val="00FB1D3D"/>
    <w:rsid w:val="00FB7CC6"/>
    <w:rsid w:val="00FC4B76"/>
    <w:rsid w:val="00FD2E51"/>
    <w:rsid w:val="00FD6B97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FD05E-0D0E-48D3-9259-253801E4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898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F93898"/>
    <w:pPr>
      <w:keepNext/>
      <w:jc w:val="right"/>
      <w:outlineLvl w:val="0"/>
    </w:pPr>
    <w:rPr>
      <w:rFonts w:ascii="Optima" w:hAnsi="Optim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93898"/>
    <w:rPr>
      <w:rFonts w:ascii="Optima" w:eastAsia="Times New Roman" w:hAnsi="Optima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F9389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938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9389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9389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F938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898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F938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38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9389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36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2E5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D2E5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47FF-1109-4441-BA26-ED4199DD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Virág Petronella</cp:lastModifiedBy>
  <cp:revision>2</cp:revision>
  <dcterms:created xsi:type="dcterms:W3CDTF">2020-09-18T10:07:00Z</dcterms:created>
  <dcterms:modified xsi:type="dcterms:W3CDTF">2020-09-18T10:07:00Z</dcterms:modified>
</cp:coreProperties>
</file>